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5B" w:rsidRPr="00C8435B" w:rsidRDefault="00A83A43" w:rsidP="00C3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5B">
        <w:rPr>
          <w:rFonts w:ascii="Times New Roman" w:hAnsi="Times New Roman" w:cs="Times New Roman"/>
          <w:b/>
          <w:sz w:val="24"/>
          <w:szCs w:val="24"/>
        </w:rPr>
        <w:t>ПАМЯТКА В СООТВЕТСТВИИ С БАЗОВЫМИ СТАНДАРТАМИ ВСС</w:t>
      </w:r>
      <w:r w:rsidR="00C8435B" w:rsidRPr="00C8435B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</w:p>
    <w:p w:rsidR="00C8435B" w:rsidRPr="00C8435B" w:rsidRDefault="00A83A43" w:rsidP="00C3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35B">
        <w:rPr>
          <w:rFonts w:ascii="Times New Roman" w:hAnsi="Times New Roman" w:cs="Times New Roman"/>
          <w:b/>
          <w:sz w:val="24"/>
          <w:szCs w:val="24"/>
        </w:rPr>
        <w:t>потенциальному получателю страховых услуг (Страхователю, Выгодоприобретателю и (или) Застрахованному либо лицу, обратившемуся за заключением договора страхования)</w:t>
      </w:r>
    </w:p>
    <w:p w:rsidR="00C8435B" w:rsidRPr="00C8435B" w:rsidRDefault="00C8435B" w:rsidP="00C84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491" w:rsidRDefault="00A83A43" w:rsidP="00C3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35B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364E3">
        <w:rPr>
          <w:rFonts w:ascii="Times New Roman" w:hAnsi="Times New Roman" w:cs="Times New Roman"/>
          <w:sz w:val="24"/>
          <w:szCs w:val="24"/>
        </w:rPr>
        <w:t>ОО</w:t>
      </w:r>
      <w:r w:rsidRPr="00C8435B">
        <w:rPr>
          <w:rFonts w:ascii="Times New Roman" w:hAnsi="Times New Roman" w:cs="Times New Roman"/>
          <w:sz w:val="24"/>
          <w:szCs w:val="24"/>
        </w:rPr>
        <w:t xml:space="preserve">О </w:t>
      </w:r>
      <w:r w:rsidR="00C364E3">
        <w:rPr>
          <w:rFonts w:ascii="Times New Roman" w:hAnsi="Times New Roman" w:cs="Times New Roman"/>
          <w:sz w:val="24"/>
          <w:szCs w:val="24"/>
        </w:rPr>
        <w:t xml:space="preserve">Страховая Компания </w:t>
      </w:r>
      <w:r w:rsidRPr="00C8435B">
        <w:rPr>
          <w:rFonts w:ascii="Times New Roman" w:hAnsi="Times New Roman" w:cs="Times New Roman"/>
          <w:sz w:val="24"/>
          <w:szCs w:val="24"/>
        </w:rPr>
        <w:t>«</w:t>
      </w:r>
      <w:r w:rsidR="00C364E3">
        <w:rPr>
          <w:rFonts w:ascii="Times New Roman" w:hAnsi="Times New Roman" w:cs="Times New Roman"/>
          <w:sz w:val="24"/>
          <w:szCs w:val="24"/>
        </w:rPr>
        <w:t>Гелиос</w:t>
      </w:r>
      <w:r w:rsidRPr="00C8435B">
        <w:rPr>
          <w:rFonts w:ascii="Times New Roman" w:hAnsi="Times New Roman" w:cs="Times New Roman"/>
          <w:sz w:val="24"/>
          <w:szCs w:val="24"/>
        </w:rPr>
        <w:t xml:space="preserve">» (Страховщик) уведомляет получателей страховых услуг о нижеследующем. </w:t>
      </w:r>
    </w:p>
    <w:p w:rsidR="00C8435B" w:rsidRPr="00C8435B" w:rsidRDefault="00A83A43" w:rsidP="00C36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35B">
        <w:rPr>
          <w:rFonts w:ascii="Times New Roman" w:hAnsi="Times New Roman" w:cs="Times New Roman"/>
          <w:sz w:val="24"/>
          <w:szCs w:val="24"/>
        </w:rPr>
        <w:t xml:space="preserve">Перед заключением Вами или в отношении Вас договора страхования необходимо внимательно ознакомиться в удобном для Вас формате (на бумажном носителе или в электронной форме, в том числе посредством сети Интернет) с </w:t>
      </w:r>
      <w:r w:rsidR="008E75C4">
        <w:rPr>
          <w:rFonts w:ascii="Times New Roman" w:hAnsi="Times New Roman" w:cs="Times New Roman"/>
          <w:sz w:val="24"/>
          <w:szCs w:val="24"/>
        </w:rPr>
        <w:t>П</w:t>
      </w:r>
      <w:r w:rsidRPr="00C8435B">
        <w:rPr>
          <w:rFonts w:ascii="Times New Roman" w:hAnsi="Times New Roman" w:cs="Times New Roman"/>
          <w:sz w:val="24"/>
          <w:szCs w:val="24"/>
        </w:rPr>
        <w:t xml:space="preserve">равилами страхования, условиями </w:t>
      </w:r>
      <w:r w:rsidR="008E75C4">
        <w:rPr>
          <w:rFonts w:ascii="Times New Roman" w:hAnsi="Times New Roman" w:cs="Times New Roman"/>
          <w:sz w:val="24"/>
          <w:szCs w:val="24"/>
        </w:rPr>
        <w:t xml:space="preserve">договора страхования (полиса) </w:t>
      </w:r>
      <w:r w:rsidRPr="00C8435B">
        <w:rPr>
          <w:rFonts w:ascii="Times New Roman" w:hAnsi="Times New Roman" w:cs="Times New Roman"/>
          <w:sz w:val="24"/>
          <w:szCs w:val="24"/>
        </w:rPr>
        <w:t>и т.д.)</w:t>
      </w:r>
      <w:proofErr w:type="gramEnd"/>
      <w:r w:rsidRPr="00C8435B">
        <w:rPr>
          <w:rFonts w:ascii="Times New Roman" w:hAnsi="Times New Roman" w:cs="Times New Roman"/>
          <w:sz w:val="24"/>
          <w:szCs w:val="24"/>
        </w:rPr>
        <w:t xml:space="preserve"> (Правила страхования размещены на сайте Страховщика </w:t>
      </w:r>
      <w:hyperlink r:id="rId8" w:history="1">
        <w:r w:rsidR="008E75C4" w:rsidRPr="000C759E">
          <w:rPr>
            <w:rFonts w:ascii="Times New Roman" w:hAnsi="Times New Roman" w:cs="Times New Roman"/>
            <w:sz w:val="24"/>
            <w:szCs w:val="24"/>
          </w:rPr>
          <w:t>http://skgelios.ru/documents</w:t>
        </w:r>
      </w:hyperlink>
      <w:r w:rsidRPr="00C8435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8435B" w:rsidRPr="00C8435B" w:rsidRDefault="00A83A43" w:rsidP="009E2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35B">
        <w:rPr>
          <w:rFonts w:ascii="Times New Roman" w:hAnsi="Times New Roman" w:cs="Times New Roman"/>
          <w:sz w:val="24"/>
          <w:szCs w:val="24"/>
        </w:rPr>
        <w:t>Из данных документов Вы можете получить нижеследующую информацию:</w:t>
      </w:r>
    </w:p>
    <w:p w:rsidR="00C8435B" w:rsidRPr="00C8435B" w:rsidRDefault="00730491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 способах и порядке подачи заявления о заключении договора страхования;</w:t>
      </w:r>
    </w:p>
    <w:p w:rsidR="00C8435B" w:rsidRPr="00C8435B" w:rsidRDefault="00730491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 перечне документов и информации, необходимых для заключения договора страхования;</w:t>
      </w:r>
    </w:p>
    <w:p w:rsidR="00C8435B" w:rsidRPr="00C8435B" w:rsidRDefault="00730491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об условиях, на которых может быть заключен договор страхования (в том числе по конкретному страховому продукту/программе) включающих: объе</w:t>
      </w:r>
      <w:proofErr w:type="gramStart"/>
      <w:r w:rsidR="00A83A43" w:rsidRPr="00C8435B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="00A83A43" w:rsidRPr="00C8435B">
        <w:rPr>
          <w:rFonts w:ascii="Times New Roman" w:hAnsi="Times New Roman" w:cs="Times New Roman"/>
          <w:sz w:val="24"/>
          <w:szCs w:val="24"/>
        </w:rPr>
        <w:t>ахования, страховые риски</w:t>
      </w:r>
      <w:r w:rsidR="009E23B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="00A83A43" w:rsidRPr="00C8435B">
        <w:rPr>
          <w:rFonts w:ascii="Times New Roman" w:hAnsi="Times New Roman" w:cs="Times New Roman"/>
          <w:sz w:val="24"/>
          <w:szCs w:val="24"/>
        </w:rPr>
        <w:t>, порядок осуществления страховой выплаты, в том числе перечень документов, которые необходимо представить вместе с заявлением о наступлении события, имеющего признаки страхового случая</w:t>
      </w:r>
      <w:r w:rsidR="009E23B9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="00A83A43" w:rsidRPr="00C8435B">
        <w:rPr>
          <w:rFonts w:ascii="Times New Roman" w:hAnsi="Times New Roman" w:cs="Times New Roman"/>
          <w:sz w:val="24"/>
          <w:szCs w:val="24"/>
        </w:rPr>
        <w:t>;</w:t>
      </w:r>
    </w:p>
    <w:p w:rsidR="00C8435B" w:rsidRPr="00C8435B" w:rsidRDefault="00730491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 последствиях неуплаты, уплаты не в полном размере или несвоевременной уплаты страховой премии</w:t>
      </w:r>
      <w:r w:rsidR="009E23B9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(страховых взносов);</w:t>
      </w:r>
    </w:p>
    <w:p w:rsidR="00730491" w:rsidRDefault="00730491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об исключениях из перечня страховых событий, а также о действиях, совершение которых может повлечь отказ страховой организации в страховой выплате или сокращение ее размера; </w:t>
      </w:r>
    </w:p>
    <w:p w:rsidR="00C8435B" w:rsidRPr="00C8435B" w:rsidRDefault="00DD4339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8435B">
        <w:rPr>
          <w:rFonts w:ascii="Times New Roman" w:hAnsi="Times New Roman" w:cs="Times New Roman"/>
          <w:sz w:val="24"/>
          <w:szCs w:val="24"/>
        </w:rPr>
        <w:t>о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наличии или </w:t>
      </w:r>
      <w:proofErr w:type="gramStart"/>
      <w:r w:rsidR="00A83A43" w:rsidRPr="00C8435B">
        <w:rPr>
          <w:rFonts w:ascii="Times New Roman" w:hAnsi="Times New Roman" w:cs="Times New Roman"/>
          <w:sz w:val="24"/>
          <w:szCs w:val="24"/>
        </w:rPr>
        <w:t>об отсутствии условия возврата страхователю уплаченной страховой премии в случае отказа страхователя от договора страхования в течение определенного срока со дня</w:t>
      </w:r>
      <w:proofErr w:type="gramEnd"/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его заключения;</w:t>
      </w:r>
    </w:p>
    <w:p w:rsidR="00C8435B" w:rsidRPr="00C8435B" w:rsidRDefault="00DD4339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83A43" w:rsidRPr="00C8435B">
        <w:rPr>
          <w:rFonts w:ascii="Times New Roman" w:hAnsi="Times New Roman" w:cs="Times New Roman"/>
          <w:sz w:val="24"/>
          <w:szCs w:val="24"/>
        </w:rPr>
        <w:t>о сроках рассмотрения обращений относительно страховой выплаты, а также о случаях продления таких сроков в связи с необходимостью получения информации от компетентных органов и (или) сторонних организаций, непосредственно связанной с возможностью принятия страховой организацией решения о признании события страховым случаем или о размере страховой выплаты;</w:t>
      </w:r>
    </w:p>
    <w:p w:rsidR="00DD4339" w:rsidRDefault="00DD4339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83A43" w:rsidRPr="00C8435B">
        <w:rPr>
          <w:rFonts w:ascii="Times New Roman" w:hAnsi="Times New Roman" w:cs="Times New Roman"/>
          <w:sz w:val="24"/>
          <w:szCs w:val="24"/>
        </w:rPr>
        <w:t xml:space="preserve"> о принципах расчета ущерба, причиненного застрахованному имуществу в случае его повреждения. </w:t>
      </w:r>
    </w:p>
    <w:p w:rsidR="00C8435B" w:rsidRPr="00C8435B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35B">
        <w:rPr>
          <w:rFonts w:ascii="Times New Roman" w:hAnsi="Times New Roman" w:cs="Times New Roman"/>
          <w:sz w:val="24"/>
          <w:szCs w:val="24"/>
        </w:rPr>
        <w:t xml:space="preserve">После рассмотрения Страховщиком (представителем Страховщика) Вашего заявления о заключении договора страхования Вы можете получить информацию о возможной необходимости проведения медицинского обследования получателя страховых услуг при заключении договора личного страхования или </w:t>
      </w:r>
      <w:proofErr w:type="spellStart"/>
      <w:r w:rsidRPr="00C8435B">
        <w:rPr>
          <w:rFonts w:ascii="Times New Roman" w:hAnsi="Times New Roman" w:cs="Times New Roman"/>
          <w:sz w:val="24"/>
          <w:szCs w:val="24"/>
        </w:rPr>
        <w:t>предстрахового</w:t>
      </w:r>
      <w:proofErr w:type="spellEnd"/>
      <w:r w:rsidRPr="00C8435B">
        <w:rPr>
          <w:rFonts w:ascii="Times New Roman" w:hAnsi="Times New Roman" w:cs="Times New Roman"/>
          <w:sz w:val="24"/>
          <w:szCs w:val="24"/>
        </w:rPr>
        <w:t xml:space="preserve"> осмотра имущества, подлежащего страхованию, а также об обстоятельствах, влияющих на размер страховой премии, о возможном изменении размера страховой премии, страховой суммы</w:t>
      </w:r>
      <w:r w:rsidR="00730491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C8435B">
        <w:rPr>
          <w:rFonts w:ascii="Times New Roman" w:hAnsi="Times New Roman" w:cs="Times New Roman"/>
          <w:sz w:val="24"/>
          <w:szCs w:val="24"/>
        </w:rPr>
        <w:t xml:space="preserve"> или иных условий страхования по результатам оценки страхового</w:t>
      </w:r>
      <w:proofErr w:type="gramEnd"/>
      <w:r w:rsidRPr="00C8435B">
        <w:rPr>
          <w:rFonts w:ascii="Times New Roman" w:hAnsi="Times New Roman" w:cs="Times New Roman"/>
          <w:sz w:val="24"/>
          <w:szCs w:val="24"/>
        </w:rPr>
        <w:t xml:space="preserve"> риска. </w:t>
      </w:r>
      <w:r w:rsidRPr="00C8435B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той же форме, в которой было подано заявление на страхование (устной, на бумажном носителе или электронной).</w:t>
      </w:r>
    </w:p>
    <w:p w:rsidR="00C8435B" w:rsidRPr="00C8435B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35B">
        <w:rPr>
          <w:rFonts w:ascii="Times New Roman" w:hAnsi="Times New Roman" w:cs="Times New Roman"/>
          <w:sz w:val="24"/>
          <w:szCs w:val="24"/>
        </w:rPr>
        <w:t>Информация о размере страховой премии, о способах и сроках (периодичности) уплаты страховой премии, о применяемых франшиза</w:t>
      </w:r>
      <w:r w:rsidR="00DD4339">
        <w:rPr>
          <w:rFonts w:ascii="Times New Roman" w:hAnsi="Times New Roman" w:cs="Times New Roman"/>
          <w:sz w:val="24"/>
          <w:szCs w:val="24"/>
        </w:rPr>
        <w:t>х</w:t>
      </w:r>
      <w:r w:rsidR="00730491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Pr="00C8435B">
        <w:rPr>
          <w:rFonts w:ascii="Times New Roman" w:hAnsi="Times New Roman" w:cs="Times New Roman"/>
          <w:sz w:val="24"/>
          <w:szCs w:val="24"/>
        </w:rPr>
        <w:t>, о порядке расчета износа застрахованного имущества в случае наличия в договоре страхования условия осуществления страховой выплаты</w:t>
      </w:r>
      <w:r w:rsidR="00730491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Pr="00C8435B">
        <w:rPr>
          <w:rFonts w:ascii="Times New Roman" w:hAnsi="Times New Roman" w:cs="Times New Roman"/>
          <w:sz w:val="24"/>
          <w:szCs w:val="24"/>
        </w:rPr>
        <w:t xml:space="preserve"> с учетом износа застрахованного имущества, будет отражена в проекте договора страхования, оформленного Страховщиком после рассмотрения Вашего заявления о заключении договора страхования и определения условий страхования. </w:t>
      </w:r>
      <w:proofErr w:type="gramEnd"/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>Перед заключением Вами или в отношении Вас договора страхования необходимо внимательно ознакомиться с условиями договора страхования и прилагаемыми к нему документами.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 xml:space="preserve">Страховщик при заключении договора страхования предоставляет получателю страховых услуг </w:t>
      </w:r>
      <w:r w:rsidR="00DD4339" w:rsidRPr="00730491">
        <w:rPr>
          <w:rFonts w:ascii="Times New Roman" w:hAnsi="Times New Roman" w:cs="Times New Roman"/>
          <w:sz w:val="24"/>
          <w:szCs w:val="24"/>
        </w:rPr>
        <w:t>П</w:t>
      </w:r>
      <w:r w:rsidRPr="00730491">
        <w:rPr>
          <w:rFonts w:ascii="Times New Roman" w:hAnsi="Times New Roman" w:cs="Times New Roman"/>
          <w:sz w:val="24"/>
          <w:szCs w:val="24"/>
        </w:rPr>
        <w:t>равила страхования, особые (полисные) условия, программы страхования, планы, дополнительные условия страхования, если они прилагаются к заключаемому договору страхования. Уведомляем, что договор страхования имущества, заключенный при отсутствии у Страхователя или Выгодоприобретателя интереса в сохранении застрахованного имущества, недействителен.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 xml:space="preserve">Уведомляем Вас о праве запросить в письменной форме информацию о размере вознаграждения, выплачиваемого страховому агенту или страховому брокеру, если договор страхования заключается при посредничестве страхового агента/брокера. 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30491">
        <w:rPr>
          <w:rFonts w:ascii="Times New Roman" w:hAnsi="Times New Roman" w:cs="Times New Roman"/>
          <w:sz w:val="24"/>
          <w:szCs w:val="24"/>
        </w:rPr>
        <w:t xml:space="preserve">Расчет налога, который удерживается страховой организацией при расчете страховой выплаты и возврате страховой премии или ее части при досрочном прекращении договора страхования (для видов договоров страхования, к которым положения налогового законодательства Российской Федерации установлены соответствующие требования, в случаях, когда страховая организация является налоговом агентом), производится: 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>- для физических лиц – согласно ст. 213 главы 23 Налогового Кодекса Российской Федерации;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>- для юридических лиц – согласно главе 25 Налогового Кодекса Российской Федерации;</w:t>
      </w:r>
    </w:p>
    <w:p w:rsidR="00C8435B" w:rsidRPr="00730491" w:rsidRDefault="00A83A43" w:rsidP="00730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91">
        <w:rPr>
          <w:rFonts w:ascii="Times New Roman" w:hAnsi="Times New Roman" w:cs="Times New Roman"/>
          <w:sz w:val="24"/>
          <w:szCs w:val="24"/>
        </w:rPr>
        <w:t xml:space="preserve">- для организаций и индивидуальных предпринимателей, использующих специальные налоговые режимы, – в соответствии с разделом VIII.1 Налогового кодекса Российской Федерации. </w:t>
      </w:r>
    </w:p>
    <w:sectPr w:rsidR="00C8435B" w:rsidRPr="0073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13" w:rsidRDefault="00942613" w:rsidP="00C8435B">
      <w:pPr>
        <w:spacing w:after="0" w:line="240" w:lineRule="auto"/>
      </w:pPr>
      <w:r>
        <w:separator/>
      </w:r>
    </w:p>
  </w:endnote>
  <w:endnote w:type="continuationSeparator" w:id="0">
    <w:p w:rsidR="00942613" w:rsidRDefault="00942613" w:rsidP="00C84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13" w:rsidRDefault="00942613" w:rsidP="00C8435B">
      <w:pPr>
        <w:spacing w:after="0" w:line="240" w:lineRule="auto"/>
      </w:pPr>
      <w:r>
        <w:separator/>
      </w:r>
    </w:p>
  </w:footnote>
  <w:footnote w:type="continuationSeparator" w:id="0">
    <w:p w:rsidR="00942613" w:rsidRDefault="00942613" w:rsidP="00C8435B">
      <w:pPr>
        <w:spacing w:after="0" w:line="240" w:lineRule="auto"/>
      </w:pPr>
      <w:r>
        <w:continuationSeparator/>
      </w:r>
    </w:p>
  </w:footnote>
  <w:footnote w:id="1">
    <w:p w:rsidR="00C8435B" w:rsidRPr="00730491" w:rsidRDefault="00C8435B" w:rsidP="00730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>C полной редакцией текста Базового стандарта защиты прав и интересов физических и юридических лиц – получателей финансовых услуг, оказываемых членами саморегулируемой организаций, объединяющих страховые организации (утв. 2 Протоколом Банка России от 09.08.2018 № КФНП-24) Вы можете ознакомиться на сайте Страховщика по адресу: _______________.</w:t>
      </w:r>
    </w:p>
  </w:footnote>
  <w:footnote w:id="2">
    <w:p w:rsidR="009E23B9" w:rsidRPr="00730491" w:rsidRDefault="009E23B9" w:rsidP="00730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="00730491" w:rsidRPr="00730491">
        <w:rPr>
          <w:rFonts w:ascii="Times New Roman" w:hAnsi="Times New Roman" w:cs="Times New Roman"/>
          <w:sz w:val="16"/>
          <w:szCs w:val="16"/>
        </w:rPr>
        <w:t xml:space="preserve">Страховым риском является предполагаемое событие, на случай </w:t>
      </w:r>
      <w:proofErr w:type="gramStart"/>
      <w:r w:rsidR="00730491" w:rsidRPr="00730491">
        <w:rPr>
          <w:rFonts w:ascii="Times New Roman" w:hAnsi="Times New Roman" w:cs="Times New Roman"/>
          <w:sz w:val="16"/>
          <w:szCs w:val="16"/>
        </w:rPr>
        <w:t>наступления</w:t>
      </w:r>
      <w:proofErr w:type="gramEnd"/>
      <w:r w:rsidR="00730491" w:rsidRPr="00730491">
        <w:rPr>
          <w:rFonts w:ascii="Times New Roman" w:hAnsi="Times New Roman" w:cs="Times New Roman"/>
          <w:sz w:val="16"/>
          <w:szCs w:val="16"/>
        </w:rPr>
        <w:t xml:space="preserve"> которого проводится страхование.</w:t>
      </w:r>
    </w:p>
  </w:footnote>
  <w:footnote w:id="3">
    <w:p w:rsidR="009E23B9" w:rsidRPr="00730491" w:rsidRDefault="009E23B9" w:rsidP="00730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="00730491" w:rsidRPr="00730491">
        <w:rPr>
          <w:rFonts w:ascii="Times New Roman" w:hAnsi="Times New Roman" w:cs="Times New Roman"/>
          <w:sz w:val="16"/>
          <w:szCs w:val="16"/>
        </w:rPr>
        <w:t>Страховым случаем является совершившееся событие, предусмотренное договором страхования или законом, с наступлением которого возникает обязанность страховщика произвести страховую выплату.</w:t>
      </w:r>
    </w:p>
  </w:footnote>
  <w:footnote w:id="4">
    <w:p w:rsidR="009E23B9" w:rsidRPr="00730491" w:rsidRDefault="009E23B9" w:rsidP="0073049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="00730491" w:rsidRPr="00730491">
        <w:rPr>
          <w:rFonts w:ascii="Times New Roman" w:hAnsi="Times New Roman" w:cs="Times New Roman"/>
          <w:sz w:val="16"/>
          <w:szCs w:val="16"/>
        </w:rPr>
        <w:t>Страховая премия (страховые взносы) – плата за страхование, которую Страхователь обязан уплатить Страховщику в порядке и в сроки, установленные договором страхования.</w:t>
      </w:r>
    </w:p>
  </w:footnote>
  <w:footnote w:id="5">
    <w:p w:rsidR="00730491" w:rsidRPr="00730491" w:rsidRDefault="00730491" w:rsidP="0073049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 xml:space="preserve">Страховая сумма – денежная сумма, которая определена в порядке, установленном федеральным законом и (или) договором страхования при его заключении, и </w:t>
      </w:r>
      <w:proofErr w:type="gramStart"/>
      <w:r w:rsidRPr="00730491">
        <w:rPr>
          <w:rFonts w:ascii="Times New Roman" w:hAnsi="Times New Roman" w:cs="Times New Roman"/>
          <w:sz w:val="16"/>
          <w:szCs w:val="16"/>
        </w:rPr>
        <w:t>исходя из которой устанавливаются</w:t>
      </w:r>
      <w:proofErr w:type="gramEnd"/>
      <w:r w:rsidRPr="00730491">
        <w:rPr>
          <w:rFonts w:ascii="Times New Roman" w:hAnsi="Times New Roman" w:cs="Times New Roman"/>
          <w:sz w:val="16"/>
          <w:szCs w:val="16"/>
        </w:rPr>
        <w:t xml:space="preserve"> размер страховой премии (страховых взносов) и размер страховой выплаты при наступлении страхового случая.</w:t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6">
    <w:p w:rsidR="00730491" w:rsidRPr="00730491" w:rsidRDefault="00730491" w:rsidP="00730491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>Франшиза – часть убытков, которая определена федеральным законом и (или)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виде</w:t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>определенного процента от страховой суммы или в фиксированном размере. В соответствии с условиями страхования франшиза может быть условной (страховщик освобождается от</w:t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>возмещения убытка, если его размер не превышает размер франшизы, однако возмещает его полностью в случае, если размер убытка превышает размер франшизы) и безусловной (размер страховой выплаты определяется как разница между размером убытка и размером франшизы). Договором страхования могут быть предусмотрены иные виды франшизы.</w:t>
      </w:r>
    </w:p>
  </w:footnote>
  <w:footnote w:id="7">
    <w:p w:rsidR="00730491" w:rsidRPr="00730491" w:rsidRDefault="00730491" w:rsidP="007304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30491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730491">
        <w:rPr>
          <w:rFonts w:ascii="Times New Roman" w:hAnsi="Times New Roman" w:cs="Times New Roman"/>
          <w:sz w:val="16"/>
          <w:szCs w:val="16"/>
        </w:rPr>
        <w:t xml:space="preserve"> </w:t>
      </w:r>
      <w:r w:rsidRPr="00730491">
        <w:rPr>
          <w:rFonts w:ascii="Times New Roman" w:hAnsi="Times New Roman" w:cs="Times New Roman"/>
          <w:sz w:val="16"/>
          <w:szCs w:val="16"/>
        </w:rPr>
        <w:t>Страховая выплата – денежная сумма, которая определена в порядке, установленном федеральным законом и (или) договором страхования, и выплачивается страховщиком при наступлении страхового случая.</w:t>
      </w:r>
    </w:p>
    <w:p w:rsidR="00730491" w:rsidRDefault="0073049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43"/>
    <w:rsid w:val="000C759E"/>
    <w:rsid w:val="0024084C"/>
    <w:rsid w:val="00380E0D"/>
    <w:rsid w:val="00622D58"/>
    <w:rsid w:val="00636257"/>
    <w:rsid w:val="00724A60"/>
    <w:rsid w:val="00730491"/>
    <w:rsid w:val="0078534B"/>
    <w:rsid w:val="008E75C4"/>
    <w:rsid w:val="00942613"/>
    <w:rsid w:val="00944B4D"/>
    <w:rsid w:val="009E23B9"/>
    <w:rsid w:val="00A06923"/>
    <w:rsid w:val="00A433B9"/>
    <w:rsid w:val="00A83A43"/>
    <w:rsid w:val="00AE5B5B"/>
    <w:rsid w:val="00C364E3"/>
    <w:rsid w:val="00C74893"/>
    <w:rsid w:val="00C8435B"/>
    <w:rsid w:val="00DD4339"/>
    <w:rsid w:val="00E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5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843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43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43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35B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C8435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8435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843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gelios.ru/documen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4755-4D24-493E-BBBD-C1DE446E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Моргунова Елена Леонидовна</dc:creator>
  <cp:lastModifiedBy>Моргунова Елена Леонидовна</cp:lastModifiedBy>
  <cp:revision>4</cp:revision>
  <dcterms:created xsi:type="dcterms:W3CDTF">2020-01-14T13:07:00Z</dcterms:created>
  <dcterms:modified xsi:type="dcterms:W3CDTF">2020-01-14T14:46:00Z</dcterms:modified>
</cp:coreProperties>
</file>